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421B" w14:textId="77777777" w:rsidR="007767E6" w:rsidRDefault="00797469">
      <w:pPr>
        <w:pStyle w:val="Ttulo1"/>
        <w:spacing w:before="37"/>
        <w:ind w:left="102" w:firstLine="0"/>
      </w:pPr>
      <w:r>
        <w:rPr>
          <w:spacing w:val="-2"/>
        </w:rPr>
        <w:t>Procedimentos</w:t>
      </w:r>
    </w:p>
    <w:p w14:paraId="285602B7" w14:textId="77777777" w:rsidR="007767E6" w:rsidRDefault="00797469">
      <w:pPr>
        <w:pStyle w:val="PargrafodaLista"/>
        <w:numPr>
          <w:ilvl w:val="0"/>
          <w:numId w:val="1"/>
        </w:numPr>
        <w:tabs>
          <w:tab w:val="left" w:pos="510"/>
        </w:tabs>
        <w:spacing w:before="183"/>
        <w:rPr>
          <w:b/>
        </w:rPr>
      </w:pPr>
      <w:r>
        <w:rPr>
          <w:b/>
          <w:spacing w:val="-2"/>
        </w:rPr>
        <w:t>Registo</w:t>
      </w:r>
    </w:p>
    <w:p w14:paraId="06B2F888" w14:textId="77777777" w:rsidR="007767E6" w:rsidRDefault="007767E6">
      <w:pPr>
        <w:pStyle w:val="Corpodetexto"/>
        <w:spacing w:before="4"/>
        <w:jc w:val="left"/>
        <w:rPr>
          <w:b/>
          <w:sz w:val="25"/>
        </w:rPr>
      </w:pPr>
    </w:p>
    <w:p w14:paraId="1AF528EA" w14:textId="77777777" w:rsidR="007767E6" w:rsidRDefault="00797469">
      <w:pPr>
        <w:pStyle w:val="Corpodetexto"/>
        <w:ind w:left="510"/>
        <w:jc w:val="left"/>
      </w:pPr>
      <w:r>
        <w:rPr>
          <w:u w:val="single"/>
        </w:rPr>
        <w:t>Se</w:t>
      </w:r>
      <w:r>
        <w:rPr>
          <w:spacing w:val="-6"/>
          <w:u w:val="single"/>
        </w:rPr>
        <w:t xml:space="preserve"> </w:t>
      </w:r>
      <w:r>
        <w:rPr>
          <w:u w:val="single"/>
        </w:rPr>
        <w:t>ainda</w:t>
      </w:r>
      <w:r>
        <w:rPr>
          <w:spacing w:val="-2"/>
          <w:u w:val="single"/>
        </w:rPr>
        <w:t xml:space="preserve"> </w:t>
      </w:r>
      <w:r>
        <w:rPr>
          <w:u w:val="single"/>
        </w:rPr>
        <w:t>não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registou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Portal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Gestão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DGE</w:t>
      </w:r>
    </w:p>
    <w:p w14:paraId="4A2F52A1" w14:textId="77777777" w:rsidR="007767E6" w:rsidRDefault="007767E6">
      <w:pPr>
        <w:pStyle w:val="Corpodetexto"/>
        <w:jc w:val="left"/>
        <w:rPr>
          <w:sz w:val="20"/>
        </w:rPr>
      </w:pPr>
    </w:p>
    <w:p w14:paraId="1481B81E" w14:textId="77777777" w:rsidR="007767E6" w:rsidRDefault="007767E6">
      <w:pPr>
        <w:pStyle w:val="Corpodetexto"/>
        <w:spacing w:before="9"/>
        <w:jc w:val="left"/>
        <w:rPr>
          <w:sz w:val="18"/>
        </w:rPr>
      </w:pPr>
    </w:p>
    <w:p w14:paraId="4F811144" w14:textId="77777777" w:rsidR="007767E6" w:rsidRDefault="00797469">
      <w:pPr>
        <w:pStyle w:val="Corpodetexto"/>
        <w:spacing w:before="1" w:line="273" w:lineRule="auto"/>
        <w:ind w:left="102" w:right="117"/>
      </w:pPr>
      <w:r>
        <w:t>Deve</w:t>
      </w:r>
      <w:r>
        <w:rPr>
          <w:spacing w:val="-13"/>
        </w:rPr>
        <w:t xml:space="preserve"> </w:t>
      </w:r>
      <w:r>
        <w:t>aceder</w:t>
      </w:r>
      <w:r>
        <w:rPr>
          <w:spacing w:val="-12"/>
        </w:rPr>
        <w:t xml:space="preserve"> </w:t>
      </w:r>
      <w:r>
        <w:t>a:</w:t>
      </w:r>
      <w:r>
        <w:rPr>
          <w:spacing w:val="-13"/>
        </w:rPr>
        <w:t xml:space="preserve"> </w:t>
      </w:r>
      <w:hyperlink r:id="rId6">
        <w:r>
          <w:rPr>
            <w:color w:val="0462C1"/>
            <w:u w:val="single" w:color="0462C1"/>
          </w:rPr>
          <w:t>http://formacao.dge.min-educ.pt</w:t>
        </w:r>
      </w:hyperlink>
      <w:r>
        <w:rPr>
          <w:color w:val="0462C1"/>
          <w:spacing w:val="-12"/>
        </w:rPr>
        <w:t xml:space="preserve"> </w:t>
      </w:r>
      <w:r>
        <w:t>escolher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opção</w:t>
      </w:r>
      <w:r>
        <w:rPr>
          <w:spacing w:val="-13"/>
        </w:rPr>
        <w:t xml:space="preserve"> </w:t>
      </w:r>
      <w:r>
        <w:t>Registo</w:t>
      </w:r>
      <w:r>
        <w:rPr>
          <w:spacing w:val="-12"/>
        </w:rPr>
        <w:t xml:space="preserve"> </w:t>
      </w:r>
      <w:r>
        <w:t>Formando/Formador e preencher o formulário eletrónico a que têm acesso, tendo em conta que:</w:t>
      </w:r>
    </w:p>
    <w:p w14:paraId="25804AA7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before="165" w:line="273" w:lineRule="auto"/>
        <w:ind w:right="118"/>
      </w:pPr>
      <w:r>
        <w:t>Deve sinalizar que tomou conhecimento autorizar o texto referente à Declaração de Consentimento de Dados Pessoais.</w:t>
      </w:r>
    </w:p>
    <w:p w14:paraId="45BCA031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before="5"/>
      </w:pPr>
      <w:r>
        <w:t>O</w:t>
      </w:r>
      <w:r>
        <w:rPr>
          <w:spacing w:val="14"/>
        </w:rPr>
        <w:t xml:space="preserve"> </w:t>
      </w:r>
      <w:r>
        <w:t>“Nome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utilizador”</w:t>
      </w:r>
      <w:r>
        <w:rPr>
          <w:spacing w:val="16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pode</w:t>
      </w:r>
      <w:r>
        <w:rPr>
          <w:spacing w:val="15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espaços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apenas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4"/>
        </w:rPr>
        <w:t>nome</w:t>
      </w:r>
    </w:p>
    <w:p w14:paraId="705A4221" w14:textId="77777777" w:rsidR="007767E6" w:rsidRDefault="00797469">
      <w:pPr>
        <w:pStyle w:val="Corpodetexto"/>
        <w:spacing w:before="38"/>
        <w:ind w:left="1530"/>
        <w:jc w:val="left"/>
      </w:pPr>
      <w:r>
        <w:rPr>
          <w:spacing w:val="-2"/>
        </w:rPr>
        <w:t>próprio;</w:t>
      </w:r>
    </w:p>
    <w:p w14:paraId="51A7CD05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before="42"/>
      </w:pPr>
      <w:r>
        <w:t>As</w:t>
      </w:r>
      <w:r>
        <w:rPr>
          <w:spacing w:val="-6"/>
        </w:rPr>
        <w:t xml:space="preserve"> </w:t>
      </w:r>
      <w:r>
        <w:t>perguntas</w:t>
      </w:r>
      <w:r>
        <w:rPr>
          <w:spacing w:val="-3"/>
        </w:rPr>
        <w:t xml:space="preserve"> </w:t>
      </w:r>
      <w:r>
        <w:t>assinaladas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asterisco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rPr>
          <w:spacing w:val="-2"/>
        </w:rPr>
        <w:t>obrigatória;</w:t>
      </w:r>
    </w:p>
    <w:p w14:paraId="2D711B59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before="42" w:line="276" w:lineRule="auto"/>
        <w:ind w:right="113"/>
      </w:pPr>
      <w:r>
        <w:t>As datas devem ser introduzidas utilizando o calendário na lateral da área correspondente. Para percorrer o calendário de forma mais célere sugere-se que clique no mês e depois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utilizando,</w:t>
      </w:r>
      <w:r>
        <w:rPr>
          <w:spacing w:val="-1"/>
        </w:rPr>
        <w:t xml:space="preserve"> </w:t>
      </w:r>
      <w:r>
        <w:t>em seguida,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direita</w:t>
      </w:r>
      <w:r>
        <w:rPr>
          <w:spacing w:val="-3"/>
        </w:rPr>
        <w:t xml:space="preserve"> </w:t>
      </w:r>
      <w:r>
        <w:t>e à esquerda para selecionar o ano pretendido;</w:t>
      </w:r>
    </w:p>
    <w:p w14:paraId="6732F9B3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line="276" w:lineRule="auto"/>
        <w:ind w:right="119"/>
      </w:pPr>
      <w:r>
        <w:t>O Número de BI/Cartão de Cidadão deve ter 8 dígitos pelo que, caso apenas tenha 7, deve inserir um zero à esquerda;</w:t>
      </w:r>
    </w:p>
    <w:p w14:paraId="29A23619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line="276" w:lineRule="auto"/>
        <w:ind w:right="120"/>
      </w:pPr>
      <w:r>
        <w:t xml:space="preserve">A indicação de um contacto telefónico é obrigatória, pelo que se só têm telemóvel, deverá repetir a indicação do seu número nos campos Telefone e </w:t>
      </w:r>
      <w:r>
        <w:rPr>
          <w:spacing w:val="-2"/>
        </w:rPr>
        <w:t>Telemóvel;</w:t>
      </w:r>
    </w:p>
    <w:p w14:paraId="4F023067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</w:pPr>
      <w:r>
        <w:t>O IBAN</w:t>
      </w:r>
      <w:r>
        <w:rPr>
          <w:spacing w:val="2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obrigatório e</w:t>
      </w:r>
      <w:r>
        <w:rPr>
          <w:spacing w:val="3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utilizar</w:t>
      </w:r>
      <w:r>
        <w:rPr>
          <w:spacing w:val="2"/>
        </w:rPr>
        <w:t xml:space="preserve"> </w:t>
      </w:r>
      <w:r>
        <w:t>uma formatação</w:t>
      </w:r>
      <w:r>
        <w:rPr>
          <w:spacing w:val="4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rPr>
          <w:spacing w:val="-2"/>
        </w:rPr>
        <w:t>prevista</w:t>
      </w:r>
    </w:p>
    <w:p w14:paraId="2207B8A9" w14:textId="77777777" w:rsidR="007767E6" w:rsidRDefault="00797469">
      <w:pPr>
        <w:pStyle w:val="Corpodetexto"/>
        <w:spacing w:before="38"/>
        <w:ind w:left="1530"/>
      </w:pPr>
      <w:r>
        <w:t>pode</w:t>
      </w:r>
      <w:r>
        <w:rPr>
          <w:spacing w:val="-2"/>
        </w:rPr>
        <w:t xml:space="preserve"> </w:t>
      </w:r>
      <w:r>
        <w:t>impedir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“guardar”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informação.</w:t>
      </w:r>
    </w:p>
    <w:p w14:paraId="1D43EBAF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26"/>
        </w:tabs>
        <w:spacing w:before="42" w:line="276" w:lineRule="auto"/>
        <w:ind w:left="1525" w:right="118" w:hanging="358"/>
      </w:pPr>
      <w:r>
        <w:t>A</w:t>
      </w:r>
      <w:r>
        <w:rPr>
          <w:spacing w:val="-6"/>
        </w:rPr>
        <w:t xml:space="preserve"> </w:t>
      </w:r>
      <w:r>
        <w:t>mensagem</w:t>
      </w:r>
      <w:r>
        <w:rPr>
          <w:spacing w:val="-4"/>
        </w:rPr>
        <w:t xml:space="preserve"> </w:t>
      </w:r>
      <w:r>
        <w:t>gerada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“utilizador</w:t>
      </w:r>
      <w:r>
        <w:rPr>
          <w:spacing w:val="-8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registado”</w:t>
      </w:r>
      <w:r>
        <w:rPr>
          <w:spacing w:val="-7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já</w:t>
      </w:r>
      <w:r>
        <w:rPr>
          <w:spacing w:val="-8"/>
        </w:rPr>
        <w:t xml:space="preserve"> </w:t>
      </w:r>
      <w:r>
        <w:t>existe outro utilizador registado com o “nome de utilizador” que indicou pelo que deverá escolher outro;</w:t>
      </w:r>
    </w:p>
    <w:p w14:paraId="51B56C91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26"/>
        </w:tabs>
        <w:ind w:left="1525" w:hanging="359"/>
      </w:pPr>
      <w:r>
        <w:t>Não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aberta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e 45</w:t>
      </w:r>
      <w:r>
        <w:rPr>
          <w:spacing w:val="-3"/>
        </w:rPr>
        <w:t xml:space="preserve"> </w:t>
      </w:r>
      <w:r>
        <w:rPr>
          <w:spacing w:val="-2"/>
        </w:rPr>
        <w:t>minutos;</w:t>
      </w:r>
    </w:p>
    <w:p w14:paraId="3812E845" w14:textId="77777777" w:rsidR="007767E6" w:rsidRDefault="00797469">
      <w:pPr>
        <w:pStyle w:val="PargrafodaLista"/>
        <w:numPr>
          <w:ilvl w:val="1"/>
          <w:numId w:val="1"/>
        </w:numPr>
        <w:tabs>
          <w:tab w:val="left" w:pos="1530"/>
        </w:tabs>
        <w:spacing w:before="39"/>
      </w:pPr>
      <w:r>
        <w:t>Deve</w:t>
      </w:r>
      <w:r>
        <w:rPr>
          <w:spacing w:val="-11"/>
        </w:rPr>
        <w:t xml:space="preserve"> </w:t>
      </w:r>
      <w:r>
        <w:t>limpar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histórico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browser</w:t>
      </w:r>
      <w:r>
        <w:rPr>
          <w:spacing w:val="-9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iniciar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preenchimento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rPr>
          <w:spacing w:val="-2"/>
        </w:rPr>
        <w:t>dados.</w:t>
      </w:r>
    </w:p>
    <w:p w14:paraId="486560A1" w14:textId="77777777" w:rsidR="007767E6" w:rsidRDefault="007767E6">
      <w:pPr>
        <w:pStyle w:val="Corpodetexto"/>
        <w:spacing w:before="8"/>
        <w:jc w:val="left"/>
        <w:rPr>
          <w:sz w:val="41"/>
        </w:rPr>
      </w:pPr>
    </w:p>
    <w:p w14:paraId="7438D7DA" w14:textId="77777777" w:rsidR="007767E6" w:rsidRDefault="00797469">
      <w:pPr>
        <w:spacing w:before="1" w:line="276" w:lineRule="auto"/>
        <w:ind w:left="102" w:right="115"/>
        <w:jc w:val="both"/>
      </w:pPr>
      <w:r>
        <w:t>No final do preenchimento do formulário eletrónico, deve pressionar o botão Registar. Se lhe for</w:t>
      </w:r>
      <w:r>
        <w:rPr>
          <w:spacing w:val="-10"/>
        </w:rPr>
        <w:t xml:space="preserve"> </w:t>
      </w:r>
      <w:r>
        <w:t>apresentada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seguinte</w:t>
      </w:r>
      <w:r>
        <w:rPr>
          <w:spacing w:val="-11"/>
        </w:rPr>
        <w:t xml:space="preserve"> </w:t>
      </w:r>
      <w:r>
        <w:t>mensagem:</w:t>
      </w:r>
      <w:r>
        <w:rPr>
          <w:spacing w:val="-8"/>
        </w:rPr>
        <w:t xml:space="preserve"> </w:t>
      </w:r>
      <w:r>
        <w:t>Registo</w:t>
      </w:r>
      <w:r>
        <w:rPr>
          <w:spacing w:val="-8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sucesso!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favor,</w:t>
      </w:r>
      <w:r>
        <w:rPr>
          <w:spacing w:val="-13"/>
        </w:rPr>
        <w:t xml:space="preserve"> </w:t>
      </w:r>
      <w:r>
        <w:t>verifique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seu email para confirmar a conta (</w:t>
      </w:r>
      <w:r>
        <w:rPr>
          <w:b/>
        </w:rPr>
        <w:t>caso não o receba no prazo de 1 hora, envie um</w:t>
      </w:r>
      <w:r>
        <w:rPr>
          <w:b/>
          <w:spacing w:val="-1"/>
        </w:rPr>
        <w:t xml:space="preserve"> </w:t>
      </w:r>
      <w:r>
        <w:rPr>
          <w:b/>
        </w:rPr>
        <w:t>mail a solicitar a</w:t>
      </w:r>
      <w:r>
        <w:rPr>
          <w:b/>
          <w:spacing w:val="-13"/>
        </w:rPr>
        <w:t xml:space="preserve"> </w:t>
      </w:r>
      <w:r>
        <w:rPr>
          <w:b/>
        </w:rPr>
        <w:t>ativação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3"/>
        </w:rPr>
        <w:t xml:space="preserve"> </w:t>
      </w:r>
      <w:r>
        <w:rPr>
          <w:b/>
        </w:rPr>
        <w:t>seu</w:t>
      </w:r>
      <w:r>
        <w:rPr>
          <w:b/>
          <w:spacing w:val="-12"/>
        </w:rPr>
        <w:t xml:space="preserve"> </w:t>
      </w:r>
      <w:r>
        <w:rPr>
          <w:b/>
        </w:rPr>
        <w:t>registo,</w:t>
      </w:r>
      <w:r>
        <w:rPr>
          <w:b/>
          <w:spacing w:val="-13"/>
        </w:rPr>
        <w:t xml:space="preserve"> </w:t>
      </w:r>
      <w:r>
        <w:rPr>
          <w:b/>
        </w:rPr>
        <w:t>indicando</w:t>
      </w:r>
      <w:r>
        <w:rPr>
          <w:b/>
          <w:spacing w:val="-12"/>
        </w:rPr>
        <w:t xml:space="preserve"> </w:t>
      </w:r>
      <w:r>
        <w:rPr>
          <w:b/>
        </w:rPr>
        <w:t>o</w:t>
      </w:r>
      <w:r>
        <w:rPr>
          <w:b/>
          <w:spacing w:val="-13"/>
        </w:rPr>
        <w:t xml:space="preserve"> </w:t>
      </w:r>
      <w:r>
        <w:rPr>
          <w:b/>
        </w:rPr>
        <w:t>“nome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Utilizador”</w:t>
      </w:r>
      <w:r>
        <w:rPr>
          <w:b/>
          <w:spacing w:val="-13"/>
        </w:rPr>
        <w:t xml:space="preserve"> </w:t>
      </w:r>
      <w:r>
        <w:rPr>
          <w:b/>
        </w:rPr>
        <w:t>definido,</w:t>
      </w:r>
      <w:r>
        <w:rPr>
          <w:b/>
          <w:spacing w:val="-12"/>
        </w:rPr>
        <w:t xml:space="preserve"> </w:t>
      </w:r>
      <w:r>
        <w:rPr>
          <w:b/>
        </w:rPr>
        <w:t>uma</w:t>
      </w:r>
      <w:r>
        <w:rPr>
          <w:b/>
          <w:spacing w:val="-13"/>
        </w:rPr>
        <w:t xml:space="preserve"> </w:t>
      </w:r>
      <w:r>
        <w:rPr>
          <w:b/>
        </w:rPr>
        <w:t>vez</w:t>
      </w:r>
      <w:r>
        <w:rPr>
          <w:b/>
          <w:spacing w:val="-12"/>
        </w:rPr>
        <w:t xml:space="preserve"> </w:t>
      </w:r>
      <w:r>
        <w:rPr>
          <w:b/>
        </w:rPr>
        <w:t>que</w:t>
      </w:r>
      <w:r>
        <w:rPr>
          <w:b/>
          <w:spacing w:val="-13"/>
        </w:rPr>
        <w:t xml:space="preserve"> </w:t>
      </w:r>
      <w:r>
        <w:rPr>
          <w:b/>
        </w:rPr>
        <w:t>apos</w:t>
      </w:r>
      <w:r>
        <w:rPr>
          <w:b/>
          <w:spacing w:val="-12"/>
        </w:rPr>
        <w:t xml:space="preserve"> </w:t>
      </w:r>
      <w:r>
        <w:rPr>
          <w:b/>
        </w:rPr>
        <w:t>2</w:t>
      </w:r>
      <w:r>
        <w:rPr>
          <w:b/>
          <w:spacing w:val="-12"/>
        </w:rPr>
        <w:t xml:space="preserve"> </w:t>
      </w:r>
      <w:r>
        <w:rPr>
          <w:b/>
        </w:rPr>
        <w:t>horas sem ativação o registo é eliminado por questões de segurança</w:t>
      </w:r>
      <w:r>
        <w:t>).</w:t>
      </w:r>
    </w:p>
    <w:p w14:paraId="43BDBE75" w14:textId="77777777" w:rsidR="007767E6" w:rsidRDefault="00797469">
      <w:pPr>
        <w:pStyle w:val="Corpodetexto"/>
        <w:spacing w:before="159" w:line="276" w:lineRule="auto"/>
        <w:ind w:left="102" w:right="115"/>
      </w:pPr>
      <w:r>
        <w:t>Deverá</w:t>
      </w:r>
      <w:r>
        <w:rPr>
          <w:spacing w:val="-9"/>
        </w:rPr>
        <w:t xml:space="preserve"> </w:t>
      </w:r>
      <w:r>
        <w:t>verificar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caixa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correio</w:t>
      </w:r>
      <w:r>
        <w:rPr>
          <w:spacing w:val="-8"/>
        </w:rPr>
        <w:t xml:space="preserve"> </w:t>
      </w:r>
      <w:r>
        <w:t>eletrónico</w:t>
      </w:r>
      <w:r>
        <w:rPr>
          <w:spacing w:val="-8"/>
        </w:rPr>
        <w:t xml:space="preserve"> </w:t>
      </w:r>
      <w:r>
        <w:t>(inclusive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spam)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‘clicar’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hiperligação</w:t>
      </w:r>
      <w:r>
        <w:rPr>
          <w:spacing w:val="-8"/>
        </w:rPr>
        <w:t xml:space="preserve"> </w:t>
      </w:r>
      <w:r>
        <w:t>que lhe foi enviada para ativar</w:t>
      </w:r>
      <w:r>
        <w:rPr>
          <w:spacing w:val="-2"/>
        </w:rPr>
        <w:t xml:space="preserve"> </w:t>
      </w:r>
      <w:r>
        <w:t xml:space="preserve">a sua conta, sendo reencaminhado de volta para o site da formação e mostrada a informação de confirmação de registo bem-sucedido: Utilizador ativado com </w:t>
      </w:r>
      <w:r>
        <w:rPr>
          <w:spacing w:val="-2"/>
        </w:rPr>
        <w:t>sucesso.</w:t>
      </w:r>
    </w:p>
    <w:p w14:paraId="61405682" w14:textId="77777777" w:rsidR="007767E6" w:rsidRDefault="007767E6">
      <w:pPr>
        <w:spacing w:line="276" w:lineRule="auto"/>
        <w:sectPr w:rsidR="007767E6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14:paraId="7C43A86B" w14:textId="77777777" w:rsidR="007767E6" w:rsidRDefault="00797469">
      <w:pPr>
        <w:pStyle w:val="Corpodetexto"/>
        <w:spacing w:before="37" w:line="276" w:lineRule="auto"/>
        <w:ind w:left="102" w:right="117"/>
      </w:pPr>
      <w:r>
        <w:lastRenderedPageBreak/>
        <w:t xml:space="preserve">Futuros acessos à sua área pessoal do sistema devem ser efetuados utilizando o link </w:t>
      </w:r>
      <w:hyperlink r:id="rId7">
        <w:r>
          <w:rPr>
            <w:color w:val="0462C1"/>
            <w:u w:val="single" w:color="0462C1"/>
          </w:rPr>
          <w:t>http://formacao.dge.min-educ.pt</w:t>
        </w:r>
        <w:r>
          <w:t>.</w:t>
        </w:r>
      </w:hyperlink>
      <w:r>
        <w:t xml:space="preserve"> A hiperligação que lhe foi enviada para ativação de conta deve ser utilizada apenas uma vez, para validação.</w:t>
      </w:r>
    </w:p>
    <w:p w14:paraId="4AA0FFFD" w14:textId="77777777" w:rsidR="007767E6" w:rsidRDefault="00797469">
      <w:pPr>
        <w:pStyle w:val="Corpodetexto"/>
        <w:spacing w:before="161" w:line="276" w:lineRule="auto"/>
        <w:ind w:left="102" w:right="117"/>
      </w:pPr>
      <w:r>
        <w:t>Uma</w:t>
      </w:r>
      <w:r>
        <w:rPr>
          <w:spacing w:val="-1"/>
        </w:rPr>
        <w:t xml:space="preserve"> </w:t>
      </w:r>
      <w:r>
        <w:t>vez concluídos</w:t>
      </w:r>
      <w:r>
        <w:rPr>
          <w:spacing w:val="-1"/>
        </w:rPr>
        <w:t xml:space="preserve"> </w:t>
      </w:r>
      <w:r>
        <w:t>o procedimento supramencionado pode, entre outros aspetos, proceder à sua inscrição na ação de formação, utilizando para isso o link disponibilizado.</w:t>
      </w:r>
    </w:p>
    <w:p w14:paraId="1D897523" w14:textId="2EE2C136" w:rsidR="007767E6" w:rsidRDefault="00797469">
      <w:pPr>
        <w:pStyle w:val="Corpodetexto"/>
        <w:spacing w:before="160" w:line="276" w:lineRule="auto"/>
        <w:ind w:left="102" w:right="117"/>
      </w:pPr>
      <w:r>
        <w:t xml:space="preserve">Qualquer dúvida, por favor, não hesite em contactar-nos para o endereço: </w:t>
      </w:r>
      <w:hyperlink r:id="rId8" w:history="1">
        <w:r w:rsidR="00517752" w:rsidRPr="002A69D3">
          <w:rPr>
            <w:rStyle w:val="Hiperligao"/>
          </w:rPr>
          <w:t>octavia.castro@dge.mec.pt</w:t>
        </w:r>
      </w:hyperlink>
      <w:r w:rsidR="00517752">
        <w:t xml:space="preserve">; </w:t>
      </w:r>
      <w:hyperlink r:id="rId9">
        <w:r>
          <w:rPr>
            <w:color w:val="0462C1"/>
            <w:spacing w:val="-2"/>
            <w:u w:val="single" w:color="0462C1"/>
          </w:rPr>
          <w:t>formacao@dge.mec.pt</w:t>
        </w:r>
      </w:hyperlink>
    </w:p>
    <w:p w14:paraId="3D5F8C97" w14:textId="77777777" w:rsidR="007767E6" w:rsidRDefault="007767E6">
      <w:pPr>
        <w:pStyle w:val="Corpodetexto"/>
        <w:jc w:val="left"/>
        <w:rPr>
          <w:sz w:val="20"/>
        </w:rPr>
      </w:pPr>
    </w:p>
    <w:p w14:paraId="15A164A2" w14:textId="77777777" w:rsidR="007767E6" w:rsidRDefault="00797469">
      <w:pPr>
        <w:pStyle w:val="Corpodetexto"/>
        <w:spacing w:before="179" w:line="259" w:lineRule="auto"/>
        <w:ind w:left="102"/>
        <w:jc w:val="left"/>
      </w:pPr>
      <w:r>
        <w:t>Futuros</w:t>
      </w:r>
      <w:r>
        <w:rPr>
          <w:spacing w:val="74"/>
        </w:rPr>
        <w:t xml:space="preserve"> </w:t>
      </w:r>
      <w:r>
        <w:t>acessos</w:t>
      </w:r>
      <w:r>
        <w:rPr>
          <w:spacing w:val="74"/>
        </w:rPr>
        <w:t xml:space="preserve"> </w:t>
      </w:r>
      <w:r>
        <w:t>à</w:t>
      </w:r>
      <w:r>
        <w:rPr>
          <w:spacing w:val="74"/>
        </w:rPr>
        <w:t xml:space="preserve"> </w:t>
      </w:r>
      <w:r>
        <w:t>sua</w:t>
      </w:r>
      <w:r>
        <w:rPr>
          <w:spacing w:val="73"/>
        </w:rPr>
        <w:t xml:space="preserve"> </w:t>
      </w:r>
      <w:r>
        <w:t>área</w:t>
      </w:r>
      <w:r>
        <w:rPr>
          <w:spacing w:val="74"/>
        </w:rPr>
        <w:t xml:space="preserve"> </w:t>
      </w:r>
      <w:r>
        <w:t>pessoal</w:t>
      </w:r>
      <w:r>
        <w:rPr>
          <w:spacing w:val="74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sistema</w:t>
      </w:r>
      <w:r>
        <w:rPr>
          <w:spacing w:val="71"/>
        </w:rPr>
        <w:t xml:space="preserve"> </w:t>
      </w:r>
      <w:r>
        <w:t>devem</w:t>
      </w:r>
      <w:r>
        <w:rPr>
          <w:spacing w:val="75"/>
        </w:rPr>
        <w:t xml:space="preserve"> </w:t>
      </w:r>
      <w:r>
        <w:t>ser</w:t>
      </w:r>
      <w:r>
        <w:rPr>
          <w:spacing w:val="75"/>
        </w:rPr>
        <w:t xml:space="preserve"> </w:t>
      </w:r>
      <w:r>
        <w:t>efetuados</w:t>
      </w:r>
      <w:r>
        <w:rPr>
          <w:spacing w:val="74"/>
        </w:rPr>
        <w:t xml:space="preserve"> </w:t>
      </w:r>
      <w:r>
        <w:t>utilizando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 xml:space="preserve">link </w:t>
      </w:r>
      <w:hyperlink r:id="rId10">
        <w:r>
          <w:rPr>
            <w:color w:val="0462C1"/>
            <w:spacing w:val="-2"/>
            <w:u w:val="single" w:color="0462C1"/>
          </w:rPr>
          <w:t>http://formacao.dge.mineduc.pt</w:t>
        </w:r>
      </w:hyperlink>
    </w:p>
    <w:p w14:paraId="6B9E6447" w14:textId="77777777" w:rsidR="007767E6" w:rsidRDefault="007767E6">
      <w:pPr>
        <w:pStyle w:val="Corpodetexto"/>
        <w:spacing w:before="6"/>
        <w:jc w:val="left"/>
        <w:rPr>
          <w:sz w:val="8"/>
        </w:rPr>
      </w:pPr>
    </w:p>
    <w:p w14:paraId="3679F84C" w14:textId="77777777" w:rsidR="007767E6" w:rsidRDefault="00797469">
      <w:pPr>
        <w:pStyle w:val="Corpodetexto"/>
        <w:spacing w:before="56" w:line="259" w:lineRule="auto"/>
        <w:ind w:left="102" w:right="3"/>
        <w:jc w:val="left"/>
      </w:pPr>
      <w:r>
        <w:t>A hiperligação que lhe foi enviada para ativação de conta deve ser utilizada apenas uma vez,</w:t>
      </w:r>
      <w:r>
        <w:rPr>
          <w:spacing w:val="40"/>
        </w:rPr>
        <w:t xml:space="preserve"> </w:t>
      </w:r>
      <w:r>
        <w:t>para validação.</w:t>
      </w:r>
    </w:p>
    <w:p w14:paraId="003742DF" w14:textId="77777777" w:rsidR="007767E6" w:rsidRDefault="007767E6">
      <w:pPr>
        <w:pStyle w:val="Corpodetexto"/>
        <w:jc w:val="left"/>
      </w:pPr>
    </w:p>
    <w:p w14:paraId="630D0E85" w14:textId="77777777" w:rsidR="007767E6" w:rsidRDefault="007767E6">
      <w:pPr>
        <w:pStyle w:val="Corpodetexto"/>
        <w:jc w:val="left"/>
        <w:rPr>
          <w:sz w:val="28"/>
        </w:rPr>
      </w:pPr>
    </w:p>
    <w:p w14:paraId="06F2F64A" w14:textId="77777777" w:rsidR="007767E6" w:rsidRDefault="00797469">
      <w:pPr>
        <w:pStyle w:val="Ttulo1"/>
        <w:numPr>
          <w:ilvl w:val="0"/>
          <w:numId w:val="1"/>
        </w:numPr>
        <w:tabs>
          <w:tab w:val="left" w:pos="510"/>
        </w:tabs>
        <w:rPr>
          <w:b w:val="0"/>
        </w:rPr>
      </w:pPr>
      <w:r>
        <w:t>Inscrição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Ação/Turma</w:t>
      </w:r>
    </w:p>
    <w:p w14:paraId="31DF1AF3" w14:textId="77777777" w:rsidR="007767E6" w:rsidRDefault="007767E6">
      <w:pPr>
        <w:pStyle w:val="Corpodetexto"/>
        <w:spacing w:before="5"/>
        <w:jc w:val="left"/>
        <w:rPr>
          <w:b/>
          <w:sz w:val="25"/>
        </w:rPr>
      </w:pPr>
    </w:p>
    <w:p w14:paraId="57199A3E" w14:textId="77777777" w:rsidR="007767E6" w:rsidRDefault="00797469">
      <w:pPr>
        <w:pStyle w:val="Corpodetexto"/>
        <w:ind w:left="510"/>
        <w:jc w:val="left"/>
      </w:pPr>
      <w:r>
        <w:rPr>
          <w:u w:val="single"/>
        </w:rPr>
        <w:t>Se</w:t>
      </w:r>
      <w:r>
        <w:rPr>
          <w:spacing w:val="-3"/>
          <w:u w:val="single"/>
        </w:rPr>
        <w:t xml:space="preserve"> </w:t>
      </w:r>
      <w:r>
        <w:rPr>
          <w:u w:val="single"/>
        </w:rPr>
        <w:t>já</w:t>
      </w:r>
      <w:r>
        <w:rPr>
          <w:spacing w:val="-1"/>
          <w:u w:val="single"/>
        </w:rPr>
        <w:t xml:space="preserve"> </w:t>
      </w:r>
      <w:r>
        <w:rPr>
          <w:u w:val="single"/>
        </w:rPr>
        <w:t>está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registado:</w:t>
      </w:r>
    </w:p>
    <w:p w14:paraId="0C3F1EAF" w14:textId="77777777" w:rsidR="007767E6" w:rsidRDefault="007767E6">
      <w:pPr>
        <w:pStyle w:val="Corpodetexto"/>
        <w:jc w:val="left"/>
        <w:rPr>
          <w:sz w:val="20"/>
        </w:rPr>
      </w:pPr>
    </w:p>
    <w:p w14:paraId="6C88D119" w14:textId="77777777" w:rsidR="007767E6" w:rsidRDefault="007767E6">
      <w:pPr>
        <w:pStyle w:val="Corpodetexto"/>
        <w:spacing w:before="7"/>
        <w:jc w:val="left"/>
        <w:rPr>
          <w:sz w:val="18"/>
        </w:rPr>
      </w:pPr>
    </w:p>
    <w:p w14:paraId="57CAAEC1" w14:textId="09C3ABBA" w:rsidR="007767E6" w:rsidRDefault="00797469" w:rsidP="00E64965">
      <w:pPr>
        <w:pStyle w:val="Corpodetexto"/>
        <w:spacing w:line="259" w:lineRule="auto"/>
        <w:ind w:left="102" w:right="115"/>
      </w:pPr>
      <w:r>
        <w:t xml:space="preserve">Para efetuar a pré-inscrição na turma, deve fazê-lo através do link </w:t>
      </w:r>
      <w:hyperlink r:id="rId11" w:history="1">
        <w:r w:rsidR="00E64965" w:rsidRPr="001A410F">
          <w:rPr>
            <w:rStyle w:val="Hiperligao"/>
          </w:rPr>
          <w:t>https://formacao.dge.min-educ.pt/#/edition/3702403/enroll</w:t>
        </w:r>
      </w:hyperlink>
      <w:r w:rsidR="00E64965">
        <w:t xml:space="preserve"> </w:t>
      </w:r>
      <w:r>
        <w:t>,</w:t>
      </w:r>
      <w:r>
        <w:rPr>
          <w:spacing w:val="-3"/>
        </w:rPr>
        <w:t xml:space="preserve"> </w:t>
      </w:r>
      <w:r>
        <w:t>utilizando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utilizador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palavra-passe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registou.</w:t>
      </w:r>
    </w:p>
    <w:p w14:paraId="159F19ED" w14:textId="77777777" w:rsidR="007767E6" w:rsidRDefault="00797469">
      <w:pPr>
        <w:pStyle w:val="Corpodetexto"/>
        <w:spacing w:before="159"/>
        <w:ind w:left="102"/>
      </w:pPr>
      <w:r>
        <w:t>Selecionar</w:t>
      </w:r>
      <w:r>
        <w:rPr>
          <w:spacing w:val="-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“1ª</w:t>
      </w:r>
      <w:r>
        <w:rPr>
          <w:spacing w:val="-3"/>
        </w:rPr>
        <w:t xml:space="preserve"> </w:t>
      </w:r>
      <w:r>
        <w:t>escolha”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turma</w:t>
      </w:r>
      <w:r>
        <w:rPr>
          <w:spacing w:val="-4"/>
        </w:rPr>
        <w:t xml:space="preserve"> </w:t>
      </w:r>
      <w:r>
        <w:t>indicada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guardar.</w:t>
      </w:r>
    </w:p>
    <w:p w14:paraId="13B25D96" w14:textId="77777777" w:rsidR="007767E6" w:rsidRDefault="007767E6">
      <w:pPr>
        <w:pStyle w:val="Corpodetexto"/>
        <w:spacing w:before="8"/>
        <w:jc w:val="left"/>
        <w:rPr>
          <w:sz w:val="25"/>
        </w:rPr>
      </w:pPr>
    </w:p>
    <w:p w14:paraId="3CBCF7B8" w14:textId="1529EE4A" w:rsidR="007767E6" w:rsidRDefault="00797469">
      <w:pPr>
        <w:pStyle w:val="Corpodetexto"/>
        <w:ind w:left="102"/>
      </w:pPr>
      <w:r>
        <w:t>Caso</w:t>
      </w:r>
      <w:r>
        <w:rPr>
          <w:spacing w:val="-5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dificuldades,</w:t>
      </w:r>
      <w:r>
        <w:rPr>
          <w:spacing w:val="-6"/>
        </w:rPr>
        <w:t xml:space="preserve"> </w:t>
      </w:r>
      <w:r>
        <w:t>envie</w:t>
      </w:r>
      <w:r>
        <w:rPr>
          <w:spacing w:val="-3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 xml:space="preserve">para </w:t>
      </w:r>
      <w:hyperlink r:id="rId12" w:history="1">
        <w:r w:rsidRPr="002A69D3">
          <w:rPr>
            <w:rStyle w:val="Hiperligao"/>
          </w:rPr>
          <w:t>octavia.castro@dge.mec.pt</w:t>
        </w:r>
      </w:hyperlink>
      <w:r>
        <w:t xml:space="preserve">; </w:t>
      </w:r>
      <w:r>
        <w:rPr>
          <w:spacing w:val="-1"/>
        </w:rP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formacao@dge.mec.pt</w:t>
        </w:r>
      </w:hyperlink>
    </w:p>
    <w:sectPr w:rsidR="007767E6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563"/>
    <w:multiLevelType w:val="hybridMultilevel"/>
    <w:tmpl w:val="AC1AD38E"/>
    <w:lvl w:ilvl="0" w:tplc="6E08BC6E">
      <w:start w:val="1"/>
      <w:numFmt w:val="decimal"/>
      <w:lvlText w:val="%1."/>
      <w:lvlJc w:val="left"/>
      <w:pPr>
        <w:ind w:left="510" w:hanging="360"/>
        <w:jc w:val="left"/>
      </w:pPr>
      <w:rPr>
        <w:rFonts w:hint="default"/>
        <w:w w:val="100"/>
        <w:lang w:val="pt-PT" w:eastAsia="en-US" w:bidi="ar-SA"/>
      </w:rPr>
    </w:lvl>
    <w:lvl w:ilvl="1" w:tplc="7A208CE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F1D886C4">
      <w:numFmt w:val="bullet"/>
      <w:lvlText w:val="•"/>
      <w:lvlJc w:val="left"/>
      <w:pPr>
        <w:ind w:left="2338" w:hanging="360"/>
      </w:pPr>
      <w:rPr>
        <w:rFonts w:hint="default"/>
        <w:lang w:val="pt-PT" w:eastAsia="en-US" w:bidi="ar-SA"/>
      </w:rPr>
    </w:lvl>
    <w:lvl w:ilvl="3" w:tplc="99CA481A">
      <w:numFmt w:val="bullet"/>
      <w:lvlText w:val="•"/>
      <w:lvlJc w:val="left"/>
      <w:pPr>
        <w:ind w:left="3136" w:hanging="360"/>
      </w:pPr>
      <w:rPr>
        <w:rFonts w:hint="default"/>
        <w:lang w:val="pt-PT" w:eastAsia="en-US" w:bidi="ar-SA"/>
      </w:rPr>
    </w:lvl>
    <w:lvl w:ilvl="4" w:tplc="711483CC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 w:tplc="9BD4B68A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82D00D62">
      <w:numFmt w:val="bullet"/>
      <w:lvlText w:val="•"/>
      <w:lvlJc w:val="left"/>
      <w:pPr>
        <w:ind w:left="5532" w:hanging="360"/>
      </w:pPr>
      <w:rPr>
        <w:rFonts w:hint="default"/>
        <w:lang w:val="pt-PT" w:eastAsia="en-US" w:bidi="ar-SA"/>
      </w:rPr>
    </w:lvl>
    <w:lvl w:ilvl="7" w:tplc="E1BA3D7A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8" w:tplc="EC2E524C"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7E6"/>
    <w:rsid w:val="00517752"/>
    <w:rsid w:val="007767E6"/>
    <w:rsid w:val="00797469"/>
    <w:rsid w:val="00E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F078"/>
  <w15:docId w15:val="{3E6A96D8-35E5-4233-94B0-2C85DA28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10" w:hanging="36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1"/>
    <w:qFormat/>
    <w:pPr>
      <w:ind w:left="153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51775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avia.castro@dge.mec.pt" TargetMode="External"/><Relationship Id="rId13" Type="http://schemas.openxmlformats.org/officeDocument/2006/relationships/hyperlink" Target="mailto:formacao@dge.mec.pt" TargetMode="External"/><Relationship Id="rId3" Type="http://schemas.openxmlformats.org/officeDocument/2006/relationships/styles" Target="styles.xml"/><Relationship Id="rId7" Type="http://schemas.openxmlformats.org/officeDocument/2006/relationships/hyperlink" Target="http://formacao.dge.min-educ.pt/" TargetMode="External"/><Relationship Id="rId12" Type="http://schemas.openxmlformats.org/officeDocument/2006/relationships/hyperlink" Target="mailto:octavia.castro@dge.mec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acao.dge.min-educ.pt/" TargetMode="External"/><Relationship Id="rId11" Type="http://schemas.openxmlformats.org/officeDocument/2006/relationships/hyperlink" Target="https://formacao.dge.min-educ.pt/#/edition/3702403/enro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macao.dge.mineduc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cao@dge.mec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77DF735-93BD-41B5-AE40-5ACC60F0A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Tavares (DGE)</dc:creator>
  <cp:lastModifiedBy>Octávia Castro (DGE)</cp:lastModifiedBy>
  <cp:revision>4</cp:revision>
  <dcterms:created xsi:type="dcterms:W3CDTF">2022-12-20T10:24:00Z</dcterms:created>
  <dcterms:modified xsi:type="dcterms:W3CDTF">2023-01-11T21:18:00Z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para Microsoft 365</vt:lpwstr>
  </property>
</Properties>
</file>